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8449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30532640"/>
      <w:bookmarkEnd w:id="0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Toc118726574"/>
      <w:bookmarkEnd w:id="1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курса «Вероятность и статистика» базового уровня для обучающихся 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18726606"/>
      <w:bookmarkEnd w:id="2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ЦЕЛИ ИЗУЧЕНИЯ УЧЕБНОГО КУРСА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18726607"/>
      <w:bookmarkEnd w:id="3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МЕСТО КУРСА В УЧЕБНОМ ПЛАНЕ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 изучение курса «Вероятность и статистика» на базовом уровне отводится 1 час в неделю, всего 34 учебных часа.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18726611"/>
      <w:bookmarkStart w:id="5" w:name="block-30532641"/>
      <w:bookmarkEnd w:id="4"/>
      <w:bookmarkEnd w:id="5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СОДЕРЖАНИЕ УЧЕБНОГО КУРСА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18726613"/>
      <w:bookmarkStart w:id="7" w:name="_Toc73394999"/>
      <w:bookmarkEnd w:id="6"/>
      <w:bookmarkEnd w:id="7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Закон больших чисел и его роль в науке, природе и обществе. Выборочный метод исследований.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18726577"/>
      <w:bookmarkStart w:id="9" w:name="block-30532646"/>
      <w:bookmarkEnd w:id="8"/>
      <w:bookmarkEnd w:id="9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ПЛАНИРУЕМЫЕ РЕЗУЛЬТАТЫ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18726578"/>
      <w:bookmarkEnd w:id="10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Гражданское воспитание: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воспитание:</w:t>
      </w:r>
    </w:p>
    <w:p>
      <w:pPr>
        <w:pStyle w:val="Normal"/>
        <w:shd w:val="clear" w:color="auto" w:fill="FFFFFF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Эстетическое воспитание: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Физическое воспитание: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Трудовое воспитание: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Экологическое воспитание: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lang w:val="ru-RU"/>
        </w:rPr>
        <w:t xml:space="preserve"> 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18726579"/>
      <w:bookmarkEnd w:id="11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познавательными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1)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познавательные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2)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действия, обеспечивают сформированность социальных навыков обучающихся.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Общение: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Сотрудничество: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3)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Самоконтроль: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18726608"/>
      <w:bookmarkEnd w:id="12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18726609"/>
      <w:bookmarkEnd w:id="13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Сравнивать вероятности значений случайной величины по распределению или с помощью диаграмм.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>
      <w:p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Иметь представление о законе больших чисел.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240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Иметь представление о нормальном распределении.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bookmarkStart w:id="14" w:name="block-30532645"/>
      <w:bookmarkEnd w:id="14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3504" w:type="dxa"/>
        <w:jc w:val="left"/>
        <w:tblInd w:w="0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37"/>
        <w:gridCol w:w="4437"/>
        <w:gridCol w:w="2119"/>
        <w:gridCol w:w="2128"/>
        <w:gridCol w:w="3683"/>
      </w:tblGrid>
      <w:tr>
        <w:trPr>
          <w:trHeight w:val="144" w:hRule="atLeast"/>
        </w:trPr>
        <w:tc>
          <w:tcPr>
            <w:tcW w:w="11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п/п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43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Повторение. Вероятности случайных событий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Математическое ожидание случайной величины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Закон больших чисел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Непрерывные случайные величины (распределения)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Нормальное распределения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5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bookmarkStart w:id="15" w:name="block-30532642"/>
      <w:bookmarkEnd w:id="15"/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13742" w:type="dxa"/>
        <w:jc w:val="left"/>
        <w:tblInd w:w="0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85"/>
        <w:gridCol w:w="9071"/>
        <w:gridCol w:w="1560"/>
        <w:gridCol w:w="2125"/>
      </w:tblGrid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ru-RU"/>
              </w:rPr>
              <w:t>Дата изучения</w:t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Вероятности случайных событий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Вероятности случайных событий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Вероятности случайных событий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Вероятности случайных событий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Дисперсия и стандартное отклонение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Дисперсия и стандартное отклонение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Дисперсия и стандартное отклонение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Дисперсия и стандартное отклонение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Закон больших чисел и его применение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Закон больших чисел и его применение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Закон больших чисел и его применение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Примеры непрерывных случайных величин.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Примеры непрерывных случайных величин.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Задачи, приводящие к нормальному распределению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Задачи, приводящие к нормальному распределению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Итоговое повторение. Описательная статистика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Описательная статистика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Опыты с равновозможными элементарными событиями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Опыты с равновозможными элементарными событиями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Вычисление вероятностей событий с применением формул и графических методов.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Вычисление вероятностей событий с применением формул и графических методов.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Случайные величины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Случайные величины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Распределение вероятностей случайной величины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Распределение вероятностей случайной величины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Математическое ожидание случайной величины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0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block-30532643"/>
      <w:bookmarkEnd w:id="16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8e387745-ecc6-42e5-889f-5fad7789796c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•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bookmarkEnd w:id="17"/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4da6a14c-7c4d-4d78-84e5-e4048ee43e89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Математика: Вероятность и статистика: 7-9 классы: базовый уровень, учебник в 2-х частях / И.Р. Высоцкий, И.В. Ященко. - Москва: Просвещение, 2023 </w:t>
      </w:r>
      <w:bookmarkEnd w:id="18"/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resh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edu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/ </w:t>
      </w:r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19" w:name="f2786589-4600-475d-a0d8-791ef79f9486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mathege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/</w:t>
      </w:r>
      <w:bookmarkStart w:id="20" w:name="block-30532644"/>
      <w:bookmarkEnd w:id="19"/>
      <w:bookmarkEnd w:id="20"/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character" w:styleId="Style13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4" w:customStyle="1">
    <w:name w:val="Интернет-ссылка"/>
    <w:basedOn w:val="DefaultParagraphFont"/>
    <w:uiPriority w:val="99"/>
    <w:unhideWhenUsed/>
    <w:rPr>
      <w:color w:val="0563C1" w:themeColor="hyperlink"/>
      <w:u w:val="single"/>
    </w:rPr>
  </w:style>
  <w:style w:type="character" w:styleId="Style15" w:customStyle="1">
    <w:name w:val="Текст выноски Знак"/>
    <w:basedOn w:val="DefaultParagraphFont"/>
    <w:link w:val="af2"/>
    <w:uiPriority w:val="99"/>
    <w:semiHidden/>
    <w:qFormat/>
    <w:rsid w:val="008469ab"/>
    <w:rPr>
      <w:rFonts w:ascii="Segoe UI" w:hAnsi="Segoe UI" w:cs="Segoe UI"/>
      <w:sz w:val="18"/>
      <w:szCs w:val="18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5B9BD5" w:themeColor="accent1"/>
      <w:sz w:val="18"/>
      <w:szCs w:val="18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 w:customStyle="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uiPriority w:val="99"/>
    <w:unhideWhenUsed/>
    <w:rsid w:val="00841cd9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3">
    <w:name w:val="Subtitle"/>
    <w:basedOn w:val="Normal"/>
    <w:next w:val="Normal"/>
    <w:uiPriority w:val="11"/>
    <w:qFormat/>
    <w:rsid w:val="00841cd9"/>
    <w:pPr>
      <w:ind w:left="86" w:hanging="0"/>
    </w:pPr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paragraph" w:styleId="Style24">
    <w:name w:val="Title"/>
    <w:basedOn w:val="Normal"/>
    <w:next w:val="Normal"/>
    <w:uiPriority w:val="10"/>
    <w:qFormat/>
    <w:rsid w:val="00841cd9"/>
    <w:pPr>
      <w:pBdr>
        <w:bottom w:val="single" w:sz="8" w:space="4" w:color="5B9BD5"/>
      </w:pBdr>
      <w:spacing w:before="0" w:after="300"/>
      <w:contextualSpacing/>
    </w:pPr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paragraph" w:styleId="BalloonText">
    <w:name w:val="Balloon Text"/>
    <w:basedOn w:val="Normal"/>
    <w:link w:val="af3"/>
    <w:uiPriority w:val="99"/>
    <w:semiHidden/>
    <w:unhideWhenUsed/>
    <w:qFormat/>
    <w:rsid w:val="008469a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resh.edu.ru/" TargetMode="External"/><Relationship Id="rId4" Type="http://schemas.openxmlformats.org/officeDocument/2006/relationships/hyperlink" Target="https://mathege.ru/" TargetMode="External"/><Relationship Id="rId5" Type="http://schemas.openxmlformats.org/officeDocument/2006/relationships/hyperlink" Target="https://resh.edu.ru/" TargetMode="External"/><Relationship Id="rId6" Type="http://schemas.openxmlformats.org/officeDocument/2006/relationships/hyperlink" Target="https://mathege.ru/" TargetMode="External"/><Relationship Id="rId7" Type="http://schemas.openxmlformats.org/officeDocument/2006/relationships/hyperlink" Target="https://resh.edu.ru/" TargetMode="External"/><Relationship Id="rId8" Type="http://schemas.openxmlformats.org/officeDocument/2006/relationships/hyperlink" Target="https://mathege.ru/" TargetMode="External"/><Relationship Id="rId9" Type="http://schemas.openxmlformats.org/officeDocument/2006/relationships/hyperlink" Target="https://resh.edu.ru/" TargetMode="External"/><Relationship Id="rId10" Type="http://schemas.openxmlformats.org/officeDocument/2006/relationships/hyperlink" Target="https://mathege.ru/" TargetMode="External"/><Relationship Id="rId11" Type="http://schemas.openxmlformats.org/officeDocument/2006/relationships/hyperlink" Target="https://resh.edu.ru/" TargetMode="External"/><Relationship Id="rId12" Type="http://schemas.openxmlformats.org/officeDocument/2006/relationships/hyperlink" Target="https://mathege.ru/" TargetMode="External"/><Relationship Id="rId13" Type="http://schemas.openxmlformats.org/officeDocument/2006/relationships/hyperlink" Target="https://resh.edu.ru/" TargetMode="External"/><Relationship Id="rId14" Type="http://schemas.openxmlformats.org/officeDocument/2006/relationships/hyperlink" Target="https://mathege.ru/" TargetMode="External"/><Relationship Id="rId15" Type="http://schemas.openxmlformats.org/officeDocument/2006/relationships/hyperlink" Target="https://resh.edu.ru/" TargetMode="External"/><Relationship Id="rId16" Type="http://schemas.openxmlformats.org/officeDocument/2006/relationships/hyperlink" Target="https://mathege.ru/" TargetMode="Externa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LibreOffice/7.0.6.2$Linux_X86_64 LibreOffice_project/00$Build-2</Application>
  <AppVersion>15.0000</AppVersion>
  <Pages>10</Pages>
  <Words>1736</Words>
  <Characters>13531</Characters>
  <CharactersWithSpaces>15131</CharactersWithSpaces>
  <Paragraphs>230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2024-04-13T07:38:00Z</dcterms:created>
  <dc:creator>Bawhee</dc:creator>
  <dc:description/>
  <dc:language>ru-RU</dc:language>
  <cp:lastModifiedBy/>
  <cp:lastPrinted>2024-10-14T07:11:00Z</cp:lastPrinted>
  <dcterms:modified xsi:type="dcterms:W3CDTF">2024-11-10T21:42:04Z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